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2BAE7" w14:textId="690DCFA8" w:rsidR="006219EC" w:rsidRPr="008C5B85" w:rsidRDefault="006C0D02" w:rsidP="006219EC">
      <w:pPr>
        <w:autoSpaceDE w:val="0"/>
        <w:autoSpaceDN w:val="0"/>
        <w:adjustRightInd w:val="0"/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 w:rsidRPr="00D6047E">
        <w:rPr>
          <w:noProof/>
        </w:rPr>
        <w:drawing>
          <wp:inline distT="0" distB="0" distL="0" distR="0" wp14:anchorId="6C451432" wp14:editId="3124BA5A">
            <wp:extent cx="438150" cy="515471"/>
            <wp:effectExtent l="0" t="0" r="0" b="0"/>
            <wp:docPr id="2" name="Рисунок 2" descr="C:\Users\MOSEVER21\Pictures\seve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EVER21\Pictures\sever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4" cy="5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BAE8" w14:textId="77777777" w:rsidR="006219EC" w:rsidRPr="008C5B85" w:rsidRDefault="006219EC" w:rsidP="006219EC">
      <w:pPr>
        <w:autoSpaceDE w:val="0"/>
        <w:autoSpaceDN w:val="0"/>
        <w:adjustRightInd w:val="0"/>
        <w:spacing w:before="240" w:after="60" w:line="276" w:lineRule="auto"/>
        <w:ind w:right="141"/>
        <w:jc w:val="center"/>
        <w:outlineLvl w:val="0"/>
        <w:rPr>
          <w:rFonts w:ascii="Lucida Console" w:hAnsi="Lucida Console"/>
          <w:b/>
          <w:bCs/>
          <w:kern w:val="28"/>
          <w:sz w:val="20"/>
          <w:szCs w:val="32"/>
          <w:lang w:eastAsia="en-US"/>
        </w:rPr>
      </w:pPr>
      <w:r w:rsidRPr="008C5B85">
        <w:rPr>
          <w:rFonts w:ascii="Lucida Console" w:hAnsi="Lucida Console"/>
          <w:b/>
          <w:bCs/>
          <w:kern w:val="28"/>
          <w:sz w:val="20"/>
          <w:szCs w:val="32"/>
        </w:rPr>
        <w:t xml:space="preserve">ВНУТРИГОРОДСКОЕ </w:t>
      </w:r>
      <w:r w:rsidRPr="008C5B85">
        <w:rPr>
          <w:rFonts w:ascii="Lucida Console" w:hAnsi="Lucida Console"/>
          <w:b/>
          <w:bCs/>
          <w:kern w:val="28"/>
          <w:sz w:val="20"/>
          <w:szCs w:val="32"/>
          <w:lang w:eastAsia="en-US"/>
        </w:rPr>
        <w:t xml:space="preserve">МУНИЦИПАЛЬНОЕ ОБРАЗОВАНИЕ САНКТ-ПЕТЕРБУРГА </w:t>
      </w:r>
    </w:p>
    <w:p w14:paraId="5702BAE9" w14:textId="77777777" w:rsidR="006219EC" w:rsidRPr="008C5B85" w:rsidRDefault="006219EC" w:rsidP="006219EC">
      <w:pPr>
        <w:tabs>
          <w:tab w:val="left" w:pos="4140"/>
        </w:tabs>
        <w:autoSpaceDE w:val="0"/>
        <w:autoSpaceDN w:val="0"/>
        <w:adjustRightInd w:val="0"/>
        <w:spacing w:line="240" w:lineRule="exact"/>
        <w:ind w:right="141"/>
        <w:jc w:val="center"/>
        <w:rPr>
          <w:rFonts w:ascii="Arial" w:eastAsia="Calibri" w:hAnsi="Arial" w:cs="Arial"/>
          <w:bCs/>
          <w:spacing w:val="60"/>
        </w:rPr>
      </w:pPr>
      <w:r w:rsidRPr="008C5B85">
        <w:rPr>
          <w:rFonts w:ascii="Arial" w:eastAsia="Calibri" w:hAnsi="Arial" w:cs="Arial"/>
          <w:bCs/>
          <w:spacing w:val="60"/>
        </w:rPr>
        <w:t>муниципальный округ</w:t>
      </w:r>
    </w:p>
    <w:p w14:paraId="5702BAEA" w14:textId="1EE7DEA2" w:rsidR="006219EC" w:rsidRPr="008C5B85" w:rsidRDefault="001245C9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  <w:bCs/>
        </w:rPr>
      </w:pPr>
      <w:r>
        <w:rPr>
          <w:rFonts w:ascii="Franklin Gothic Book" w:eastAsia="Calibri" w:hAnsi="Franklin Gothic Book" w:cs="Arial"/>
          <w:b/>
          <w:spacing w:val="20"/>
          <w:sz w:val="26"/>
          <w:szCs w:val="26"/>
          <w:lang w:eastAsia="en-US"/>
        </w:rPr>
        <w:t>СЕВЕРНЫЙ</w:t>
      </w:r>
    </w:p>
    <w:p w14:paraId="5702BAEB" w14:textId="77777777" w:rsidR="006219EC" w:rsidRPr="008C5B85" w:rsidRDefault="006219EC" w:rsidP="006219EC">
      <w:pPr>
        <w:autoSpaceDE w:val="0"/>
        <w:autoSpaceDN w:val="0"/>
        <w:adjustRightInd w:val="0"/>
        <w:ind w:right="141"/>
        <w:jc w:val="both"/>
        <w:rPr>
          <w:rFonts w:eastAsia="Calibri" w:cs="Arial"/>
          <w:b/>
        </w:rPr>
      </w:pPr>
    </w:p>
    <w:p w14:paraId="5702BAEC" w14:textId="77777777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>МУНИЦИПАЛЬНЫЙ СОВЕТ</w:t>
      </w:r>
    </w:p>
    <w:p w14:paraId="5702BAED" w14:textId="77777777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>ПЯТОГО СОЗЫВА</w:t>
      </w:r>
    </w:p>
    <w:p w14:paraId="5702BAEE" w14:textId="77777777" w:rsidR="006219EC" w:rsidRPr="008C5B85" w:rsidRDefault="006219EC" w:rsidP="006219EC">
      <w:pPr>
        <w:tabs>
          <w:tab w:val="left" w:pos="0"/>
        </w:tabs>
        <w:autoSpaceDE w:val="0"/>
        <w:autoSpaceDN w:val="0"/>
        <w:adjustRightInd w:val="0"/>
        <w:ind w:right="141"/>
        <w:jc w:val="center"/>
        <w:rPr>
          <w:rFonts w:eastAsia="Calibri" w:cs="Arial"/>
          <w:b/>
          <w:sz w:val="28"/>
          <w:szCs w:val="28"/>
        </w:rPr>
      </w:pPr>
    </w:p>
    <w:p w14:paraId="5702BAEF" w14:textId="77777777" w:rsidR="006219EC" w:rsidRPr="008C5B85" w:rsidRDefault="006219EC" w:rsidP="006219EC">
      <w:pPr>
        <w:pBdr>
          <w:top w:val="single" w:sz="12" w:space="1" w:color="auto"/>
        </w:pBdr>
        <w:autoSpaceDE w:val="0"/>
        <w:autoSpaceDN w:val="0"/>
        <w:adjustRightInd w:val="0"/>
        <w:ind w:right="141"/>
        <w:jc w:val="both"/>
        <w:rPr>
          <w:rFonts w:eastAsia="Calibri" w:cs="Arial"/>
          <w:szCs w:val="28"/>
        </w:rPr>
      </w:pPr>
      <w:r w:rsidRPr="008C5B85">
        <w:rPr>
          <w:rFonts w:eastAsia="Calibri" w:cs="Arial"/>
          <w:b/>
          <w:szCs w:val="28"/>
        </w:rPr>
        <w:t xml:space="preserve">   </w:t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  <w:t xml:space="preserve">           </w:t>
      </w:r>
    </w:p>
    <w:p w14:paraId="5702BAF0" w14:textId="14EB8BFA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 xml:space="preserve">РЕШЕНИЕ </w:t>
      </w:r>
      <w:r>
        <w:rPr>
          <w:rFonts w:eastAsia="Calibri" w:cs="Arial"/>
          <w:b/>
          <w:lang w:val="en-US"/>
        </w:rPr>
        <w:t>N</w:t>
      </w:r>
      <w:r w:rsidRPr="008C5B85">
        <w:rPr>
          <w:rFonts w:eastAsia="Calibri" w:cs="Arial"/>
          <w:b/>
        </w:rPr>
        <w:t xml:space="preserve"> </w:t>
      </w:r>
      <w:r w:rsidR="002615C8">
        <w:rPr>
          <w:rFonts w:eastAsia="Calibri" w:cs="Arial"/>
          <w:b/>
        </w:rPr>
        <w:t>108</w:t>
      </w:r>
      <w:r>
        <w:rPr>
          <w:rFonts w:eastAsia="Calibri" w:cs="Arial"/>
          <w:b/>
        </w:rPr>
        <w:t>-</w:t>
      </w:r>
      <w:r w:rsidR="00E561B6">
        <w:rPr>
          <w:rFonts w:eastAsia="Calibri" w:cs="Arial"/>
          <w:b/>
        </w:rPr>
        <w:t>013</w:t>
      </w:r>
      <w:r>
        <w:rPr>
          <w:rFonts w:eastAsia="Calibri" w:cs="Arial"/>
          <w:b/>
        </w:rPr>
        <w:t>-5-201</w:t>
      </w:r>
      <w:r w:rsidR="001C6272">
        <w:rPr>
          <w:rFonts w:eastAsia="Calibri" w:cs="Arial"/>
          <w:b/>
        </w:rPr>
        <w:t>8</w:t>
      </w:r>
    </w:p>
    <w:p w14:paraId="5702BAF1" w14:textId="3205F529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 xml:space="preserve">Протокол </w:t>
      </w:r>
      <w:r>
        <w:rPr>
          <w:rFonts w:eastAsia="Calibri" w:cs="Arial"/>
          <w:b/>
          <w:lang w:val="en-US"/>
        </w:rPr>
        <w:t>N</w:t>
      </w:r>
      <w:r w:rsidRPr="008C5B85">
        <w:rPr>
          <w:rFonts w:eastAsia="Calibri" w:cs="Arial"/>
          <w:b/>
        </w:rPr>
        <w:t xml:space="preserve"> </w:t>
      </w:r>
      <w:r w:rsidR="00E561B6">
        <w:rPr>
          <w:rFonts w:eastAsia="Calibri" w:cs="Arial"/>
          <w:b/>
        </w:rPr>
        <w:t>013</w:t>
      </w:r>
      <w:r>
        <w:rPr>
          <w:rFonts w:eastAsia="Calibri" w:cs="Arial"/>
          <w:b/>
        </w:rPr>
        <w:t>-5-201</w:t>
      </w:r>
      <w:r w:rsidR="001C6272">
        <w:rPr>
          <w:rFonts w:eastAsia="Calibri" w:cs="Arial"/>
          <w:b/>
        </w:rPr>
        <w:t>8</w:t>
      </w:r>
    </w:p>
    <w:p w14:paraId="5702BAF2" w14:textId="77777777" w:rsidR="006219EC" w:rsidRPr="008C5B85" w:rsidRDefault="006219EC" w:rsidP="006219EC">
      <w:pPr>
        <w:autoSpaceDE w:val="0"/>
        <w:autoSpaceDN w:val="0"/>
        <w:adjustRightInd w:val="0"/>
        <w:jc w:val="both"/>
        <w:rPr>
          <w:rFonts w:eastAsia="Calibri" w:cs="Arial"/>
          <w:b/>
        </w:rPr>
      </w:pPr>
      <w:r w:rsidRPr="008C5B85">
        <w:rPr>
          <w:rFonts w:eastAsia="Calibri" w:cs="Arial"/>
          <w:b/>
        </w:rPr>
        <w:tab/>
      </w:r>
      <w:r w:rsidRPr="008C5B85">
        <w:rPr>
          <w:rFonts w:eastAsia="Calibri" w:cs="Arial"/>
          <w:b/>
        </w:rPr>
        <w:tab/>
      </w:r>
      <w:r w:rsidRPr="008C5B85">
        <w:rPr>
          <w:rFonts w:eastAsia="Calibri" w:cs="Arial"/>
          <w:b/>
        </w:rPr>
        <w:tab/>
      </w:r>
      <w:r w:rsidRPr="008C5B85">
        <w:rPr>
          <w:rFonts w:eastAsia="Calibri" w:cs="Arial"/>
          <w:b/>
        </w:rPr>
        <w:tab/>
        <w:t xml:space="preserve">         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487"/>
        <w:gridCol w:w="348"/>
        <w:gridCol w:w="4804"/>
      </w:tblGrid>
      <w:tr w:rsidR="006219EC" w:rsidRPr="008C5B85" w14:paraId="5702BAF6" w14:textId="77777777" w:rsidTr="00903792">
        <w:trPr>
          <w:trHeight w:val="155"/>
        </w:trPr>
        <w:tc>
          <w:tcPr>
            <w:tcW w:w="4487" w:type="dxa"/>
            <w:shd w:val="clear" w:color="auto" w:fill="auto"/>
          </w:tcPr>
          <w:p w14:paraId="5702BAF3" w14:textId="6B444CC8" w:rsidR="006219EC" w:rsidRPr="008C5B85" w:rsidRDefault="00E561B6" w:rsidP="001C6272">
            <w:pPr>
              <w:ind w:firstLine="601"/>
              <w:jc w:val="both"/>
            </w:pPr>
            <w:r>
              <w:t>«</w:t>
            </w:r>
            <w:r w:rsidR="00F9463A">
              <w:t>1</w:t>
            </w:r>
            <w:r w:rsidR="001C6272">
              <w:t>6</w:t>
            </w:r>
            <w:r>
              <w:t>»</w:t>
            </w:r>
            <w:r w:rsidR="0019732D">
              <w:t xml:space="preserve"> </w:t>
            </w:r>
            <w:r w:rsidR="001C6272">
              <w:t>апреля</w:t>
            </w:r>
            <w:r w:rsidR="006219EC" w:rsidRPr="008C5B85">
              <w:t xml:space="preserve"> </w:t>
            </w:r>
            <w:r w:rsidR="00D245FB">
              <w:t>201</w:t>
            </w:r>
            <w:r w:rsidR="001C6272">
              <w:t>8</w:t>
            </w:r>
            <w:r w:rsidR="00D245FB">
              <w:t xml:space="preserve"> </w:t>
            </w:r>
            <w:r w:rsidR="006219EC" w:rsidRPr="008C5B85">
              <w:t xml:space="preserve">года                                                           </w:t>
            </w:r>
          </w:p>
        </w:tc>
        <w:tc>
          <w:tcPr>
            <w:tcW w:w="348" w:type="dxa"/>
            <w:shd w:val="clear" w:color="auto" w:fill="auto"/>
          </w:tcPr>
          <w:p w14:paraId="5702BAF4" w14:textId="77777777" w:rsidR="006219EC" w:rsidRPr="008C5B85" w:rsidRDefault="006219EC" w:rsidP="00903792">
            <w:pPr>
              <w:rPr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14:paraId="5702BAF5" w14:textId="77777777" w:rsidR="006219EC" w:rsidRPr="008C5B85" w:rsidRDefault="006219EC" w:rsidP="00903792">
            <w:pPr>
              <w:jc w:val="right"/>
            </w:pPr>
            <w:r w:rsidRPr="008C5B85">
              <w:t>Санкт-Петербург</w:t>
            </w:r>
          </w:p>
        </w:tc>
      </w:tr>
    </w:tbl>
    <w:p w14:paraId="5702BAF7" w14:textId="77777777" w:rsidR="006219EC" w:rsidRDefault="006219EC" w:rsidP="006219EC">
      <w:pPr>
        <w:ind w:firstLine="567"/>
        <w:jc w:val="center"/>
        <w:rPr>
          <w:b/>
        </w:rPr>
      </w:pPr>
    </w:p>
    <w:p w14:paraId="33204A06" w14:textId="77777777" w:rsidR="0024783A" w:rsidRDefault="0024783A" w:rsidP="006219EC">
      <w:pPr>
        <w:ind w:firstLine="567"/>
        <w:jc w:val="center"/>
        <w:rPr>
          <w:b/>
        </w:rPr>
      </w:pPr>
      <w:r w:rsidRPr="0024783A">
        <w:rPr>
          <w:b/>
        </w:rPr>
        <w:t>О внесении изменений в решение Муниципального Совет</w:t>
      </w:r>
      <w:r>
        <w:rPr>
          <w:b/>
        </w:rPr>
        <w:t xml:space="preserve">а </w:t>
      </w:r>
    </w:p>
    <w:p w14:paraId="5702BAF9" w14:textId="78C48F6F" w:rsidR="006219EC" w:rsidRDefault="0024783A" w:rsidP="006219EC">
      <w:pPr>
        <w:ind w:firstLine="567"/>
        <w:jc w:val="center"/>
        <w:rPr>
          <w:b/>
        </w:rPr>
      </w:pPr>
      <w:r>
        <w:rPr>
          <w:b/>
        </w:rPr>
        <w:t>от 04.09.2017 №023-007-5-2017</w:t>
      </w:r>
    </w:p>
    <w:p w14:paraId="0CFF415B" w14:textId="77777777" w:rsidR="004138BD" w:rsidRPr="0019732D" w:rsidRDefault="004138BD" w:rsidP="006219EC">
      <w:pPr>
        <w:ind w:firstLine="567"/>
        <w:jc w:val="center"/>
        <w:rPr>
          <w:b/>
        </w:rPr>
      </w:pPr>
    </w:p>
    <w:p w14:paraId="7644A54A" w14:textId="5F318F58" w:rsidR="00936B16" w:rsidRDefault="00936B16" w:rsidP="006D4474">
      <w:pPr>
        <w:tabs>
          <w:tab w:val="left" w:pos="993"/>
        </w:tabs>
        <w:spacing w:line="0" w:lineRule="atLeast"/>
        <w:ind w:firstLine="567"/>
        <w:jc w:val="both"/>
        <w:rPr>
          <w:b/>
        </w:rPr>
      </w:pPr>
      <w:proofErr w:type="gramStart"/>
      <w:r>
        <w:rPr>
          <w:rFonts w:eastAsia="Calibri" w:cs="Arial"/>
        </w:rPr>
        <w:t xml:space="preserve">С целью приведения </w:t>
      </w:r>
      <w:r w:rsidR="00622CD0">
        <w:rPr>
          <w:rFonts w:eastAsia="Calibri" w:cs="Arial"/>
        </w:rPr>
        <w:t>решений М</w:t>
      </w:r>
      <w:r w:rsidR="006D4474">
        <w:rPr>
          <w:rFonts w:eastAsia="Calibri" w:cs="Arial"/>
        </w:rPr>
        <w:t xml:space="preserve">униципального Совета </w:t>
      </w:r>
      <w:r>
        <w:rPr>
          <w:rFonts w:eastAsia="Calibri" w:cs="Arial"/>
        </w:rPr>
        <w:t xml:space="preserve">в </w:t>
      </w:r>
      <w:r w:rsidR="00A26156">
        <w:rPr>
          <w:rFonts w:eastAsia="Calibri" w:cs="Arial"/>
        </w:rPr>
        <w:t>соответствие</w:t>
      </w:r>
      <w:r>
        <w:rPr>
          <w:rFonts w:eastAsia="Calibri" w:cs="Arial"/>
        </w:rPr>
        <w:t xml:space="preserve"> </w:t>
      </w:r>
      <w:r w:rsidR="006D4474">
        <w:rPr>
          <w:rFonts w:eastAsia="Calibri" w:cs="Arial"/>
        </w:rPr>
        <w:t xml:space="preserve">с </w:t>
      </w:r>
      <w:r>
        <w:rPr>
          <w:rFonts w:eastAsia="Calibri" w:cs="Arial"/>
        </w:rPr>
        <w:t>действующ</w:t>
      </w:r>
      <w:r w:rsidR="006D4474">
        <w:rPr>
          <w:rFonts w:eastAsia="Calibri" w:cs="Arial"/>
        </w:rPr>
        <w:t>им</w:t>
      </w:r>
      <w:r>
        <w:rPr>
          <w:rFonts w:eastAsia="Calibri" w:cs="Arial"/>
        </w:rPr>
        <w:t xml:space="preserve"> законодательств</w:t>
      </w:r>
      <w:r w:rsidR="006D4474">
        <w:rPr>
          <w:rFonts w:eastAsia="Calibri" w:cs="Arial"/>
        </w:rPr>
        <w:t>ом</w:t>
      </w:r>
      <w:r w:rsidR="00103BC9" w:rsidRPr="003D7EA5">
        <w:rPr>
          <w:rFonts w:eastAsia="Calibri" w:cs="Arial"/>
        </w:rPr>
        <w:t xml:space="preserve">, руководствуясь </w:t>
      </w:r>
      <w:r w:rsidR="00B41AE1" w:rsidRPr="00B41AE1">
        <w:rPr>
          <w:rFonts w:eastAsia="Calibri" w:cs="Arial"/>
        </w:rPr>
        <w:t>Бюджетны</w:t>
      </w:r>
      <w:r w:rsidR="00B41AE1">
        <w:rPr>
          <w:rFonts w:eastAsia="Calibri" w:cs="Arial"/>
        </w:rPr>
        <w:t>м</w:t>
      </w:r>
      <w:r w:rsidR="00B41AE1" w:rsidRPr="00B41AE1">
        <w:rPr>
          <w:rFonts w:eastAsia="Calibri" w:cs="Arial"/>
        </w:rPr>
        <w:t xml:space="preserve"> кодекс</w:t>
      </w:r>
      <w:r>
        <w:rPr>
          <w:rFonts w:eastAsia="Calibri" w:cs="Arial"/>
        </w:rPr>
        <w:t>ом</w:t>
      </w:r>
      <w:r w:rsidR="006D4474">
        <w:rPr>
          <w:rFonts w:eastAsia="Calibri" w:cs="Arial"/>
        </w:rPr>
        <w:t xml:space="preserve"> Российской Федерации</w:t>
      </w:r>
      <w:r w:rsidR="00B41AE1">
        <w:rPr>
          <w:rFonts w:eastAsia="Calibri" w:cs="Arial"/>
        </w:rPr>
        <w:t xml:space="preserve">, </w:t>
      </w:r>
      <w:r w:rsidR="00103BC9" w:rsidRPr="003D7EA5">
        <w:rPr>
          <w:rFonts w:eastAsia="Calibri" w:cs="Arial"/>
        </w:rPr>
        <w:t>Федеральным законом от 06.10.2003 N131-Ф</w:t>
      </w:r>
      <w:r w:rsidR="00B41AE1">
        <w:rPr>
          <w:rFonts w:eastAsia="Calibri" w:cs="Arial"/>
        </w:rPr>
        <w:t>З «</w:t>
      </w:r>
      <w:r w:rsidR="00103BC9" w:rsidRPr="003D7EA5">
        <w:rPr>
          <w:rFonts w:eastAsia="Calibri" w:cs="Arial"/>
        </w:rPr>
        <w:t>Об общих принципах организации местного самоуправления в Российской Федерации</w:t>
      </w:r>
      <w:r w:rsidR="00B41AE1">
        <w:rPr>
          <w:rFonts w:eastAsia="Calibri" w:cs="Arial"/>
        </w:rPr>
        <w:t>», Законом Санкт-Петербурга от 23.09.2009 №</w:t>
      </w:r>
      <w:r>
        <w:rPr>
          <w:rFonts w:eastAsia="Calibri" w:cs="Arial"/>
        </w:rPr>
        <w:t xml:space="preserve"> </w:t>
      </w:r>
      <w:r w:rsidR="00B41AE1">
        <w:rPr>
          <w:rFonts w:eastAsia="Calibri" w:cs="Arial"/>
        </w:rPr>
        <w:t>420-79 «Об организации местного самоуправления в Санкт-</w:t>
      </w:r>
      <w:r>
        <w:rPr>
          <w:rFonts w:eastAsia="Calibri" w:cs="Arial"/>
        </w:rPr>
        <w:t>Петербурге</w:t>
      </w:r>
      <w:r w:rsidR="00B41AE1">
        <w:rPr>
          <w:rFonts w:eastAsia="Calibri" w:cs="Arial"/>
        </w:rPr>
        <w:t>»</w:t>
      </w:r>
      <w:r w:rsidR="00103BC9" w:rsidRPr="003D7EA5">
        <w:rPr>
          <w:rFonts w:eastAsia="Calibri" w:cs="Arial"/>
        </w:rPr>
        <w:t>,</w:t>
      </w:r>
      <w:r w:rsidR="00B41AE1">
        <w:rPr>
          <w:rFonts w:eastAsia="Calibri" w:cs="Arial"/>
        </w:rPr>
        <w:t xml:space="preserve"> </w:t>
      </w:r>
      <w:r w:rsidRPr="00A520DB">
        <w:rPr>
          <w:color w:val="000000"/>
        </w:rPr>
        <w:t>Устав</w:t>
      </w:r>
      <w:r>
        <w:rPr>
          <w:color w:val="000000"/>
        </w:rPr>
        <w:t>ом</w:t>
      </w:r>
      <w:r w:rsidRPr="00A520DB">
        <w:rPr>
          <w:color w:val="000000"/>
        </w:rPr>
        <w:t> внутригородского муниципального образования Санкт-Петербурга муниципальный округ Северный</w:t>
      </w:r>
      <w:r w:rsidR="00C32429">
        <w:rPr>
          <w:color w:val="000000"/>
        </w:rPr>
        <w:t xml:space="preserve">, </w:t>
      </w:r>
      <w:r w:rsidR="006D4474">
        <w:rPr>
          <w:color w:val="000000"/>
        </w:rPr>
        <w:t xml:space="preserve">принимая во внимание </w:t>
      </w:r>
      <w:r w:rsidR="006D4474" w:rsidRPr="00E855D8">
        <w:t>протест Пр</w:t>
      </w:r>
      <w:r w:rsidR="00735228">
        <w:t>окурора Калининского района от</w:t>
      </w:r>
      <w:proofErr w:type="gramEnd"/>
      <w:r w:rsidR="00735228">
        <w:t xml:space="preserve"> 21</w:t>
      </w:r>
      <w:r w:rsidR="006D4474" w:rsidRPr="00E855D8">
        <w:t>.0</w:t>
      </w:r>
      <w:r w:rsidR="00735228">
        <w:t>3</w:t>
      </w:r>
      <w:r w:rsidR="006D4474" w:rsidRPr="00E855D8">
        <w:t>.201</w:t>
      </w:r>
      <w:r w:rsidR="00735228">
        <w:t>8</w:t>
      </w:r>
      <w:r w:rsidR="006D4474" w:rsidRPr="00E855D8">
        <w:t xml:space="preserve"> исх.№</w:t>
      </w:r>
      <w:r w:rsidR="00A200BA">
        <w:t>03-01-2018-</w:t>
      </w:r>
      <w:bookmarkStart w:id="0" w:name="_GoBack"/>
      <w:bookmarkEnd w:id="0"/>
      <w:r w:rsidR="006D4474" w:rsidRPr="00E855D8">
        <w:t>31</w:t>
      </w:r>
      <w:r w:rsidR="006D4474">
        <w:t>,</w:t>
      </w:r>
      <w:r w:rsidR="006D4474" w:rsidRPr="00E855D8">
        <w:t xml:space="preserve"> </w:t>
      </w:r>
      <w:r w:rsidR="00C32429">
        <w:rPr>
          <w:color w:val="000000"/>
        </w:rPr>
        <w:t>Муниципальный Совет</w:t>
      </w:r>
    </w:p>
    <w:p w14:paraId="285343CC" w14:textId="77777777" w:rsidR="00936B16" w:rsidRDefault="00936B16" w:rsidP="006D4474">
      <w:pPr>
        <w:tabs>
          <w:tab w:val="left" w:pos="993"/>
        </w:tabs>
        <w:spacing w:line="0" w:lineRule="atLeast"/>
        <w:ind w:firstLine="567"/>
        <w:jc w:val="both"/>
        <w:rPr>
          <w:b/>
        </w:rPr>
      </w:pPr>
    </w:p>
    <w:p w14:paraId="5BF37271" w14:textId="4285F6A1" w:rsidR="00EB4609" w:rsidRDefault="00EB4609" w:rsidP="006D4474">
      <w:pPr>
        <w:tabs>
          <w:tab w:val="left" w:pos="993"/>
        </w:tabs>
        <w:spacing w:line="0" w:lineRule="atLeast"/>
        <w:ind w:firstLine="567"/>
        <w:jc w:val="both"/>
        <w:rPr>
          <w:b/>
        </w:rPr>
      </w:pPr>
      <w:r>
        <w:rPr>
          <w:b/>
        </w:rPr>
        <w:t>РЕШИЛ:</w:t>
      </w:r>
    </w:p>
    <w:p w14:paraId="5DA8DF6D" w14:textId="5384BF47" w:rsidR="00915CA4" w:rsidRDefault="00C8255B" w:rsidP="006D4474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>
        <w:t xml:space="preserve">Внести следующие изменения и дополнения в </w:t>
      </w:r>
      <w:r w:rsidR="003B3A9D">
        <w:t>П</w:t>
      </w:r>
      <w:r w:rsidR="009B145E" w:rsidRPr="00BF1258">
        <w:t>оложени</w:t>
      </w:r>
      <w:r w:rsidR="009B145E">
        <w:t>е</w:t>
      </w:r>
      <w:r w:rsidR="009B145E" w:rsidRPr="00BF1258">
        <w:t xml:space="preserve"> "О бюджетном процессе во внутригородском муниципальном образовании Санкт-Петербурга муниципальный округ Северный"</w:t>
      </w:r>
      <w:r w:rsidR="009B145E">
        <w:t xml:space="preserve">, утвержденное </w:t>
      </w:r>
      <w:r w:rsidR="009E0FC3">
        <w:t xml:space="preserve">пунктом 1 </w:t>
      </w:r>
      <w:r>
        <w:t>решени</w:t>
      </w:r>
      <w:r w:rsidR="009E0FC3">
        <w:t>я</w:t>
      </w:r>
      <w:r>
        <w:t xml:space="preserve"> Муниципального Совета </w:t>
      </w:r>
      <w:r w:rsidR="00BF1258" w:rsidRPr="00BF1258">
        <w:t>от 04.09.2017 №</w:t>
      </w:r>
      <w:r w:rsidR="00936B16">
        <w:t xml:space="preserve"> </w:t>
      </w:r>
      <w:r w:rsidR="00BF1258" w:rsidRPr="00BF1258">
        <w:t>023-007-5-2017:</w:t>
      </w:r>
    </w:p>
    <w:p w14:paraId="2EB8FC4E" w14:textId="7E7B91ED" w:rsidR="005A3F4D" w:rsidRPr="000F7BF9" w:rsidRDefault="00915CA4" w:rsidP="006D4474">
      <w:pPr>
        <w:pStyle w:val="a5"/>
        <w:numPr>
          <w:ilvl w:val="1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>
        <w:t xml:space="preserve"> </w:t>
      </w:r>
      <w:r w:rsidR="005A3F4D" w:rsidRPr="000F7BF9">
        <w:t>Статью 2 изложить в следующей редакции:</w:t>
      </w:r>
    </w:p>
    <w:p w14:paraId="6E0CFBF5" w14:textId="48486E29" w:rsidR="005A3F4D" w:rsidRPr="000F7BF9" w:rsidRDefault="000F7BF9" w:rsidP="006D4474">
      <w:pPr>
        <w:tabs>
          <w:tab w:val="left" w:pos="0"/>
          <w:tab w:val="left" w:pos="993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lang w:eastAsia="en-US"/>
        </w:rPr>
      </w:pPr>
      <w:r w:rsidRPr="000F7BF9">
        <w:t>«</w:t>
      </w:r>
      <w:r w:rsidR="00C32429" w:rsidRPr="00C2127E">
        <w:rPr>
          <w:b/>
        </w:rPr>
        <w:t>Статья 2. Основные этапы бюджетного процесса в муниципальном образовании</w:t>
      </w:r>
      <w:r w:rsidR="00C32429" w:rsidRPr="000F7BF9">
        <w:t xml:space="preserve"> </w:t>
      </w:r>
      <w:r w:rsidR="005A3F4D" w:rsidRPr="000F7BF9">
        <w:t>Бюджетный процесс в муниципальном образовании включает следующие этапы:</w:t>
      </w:r>
      <w:r w:rsidR="005A3F4D" w:rsidRPr="000F7BF9">
        <w:rPr>
          <w:rFonts w:eastAsiaTheme="minorHAnsi"/>
          <w:lang w:eastAsia="en-US"/>
        </w:rPr>
        <w:t xml:space="preserve"> </w:t>
      </w:r>
    </w:p>
    <w:p w14:paraId="587F3F2A" w14:textId="032ADA4C" w:rsidR="005A3F4D" w:rsidRPr="000F7BF9" w:rsidRDefault="005A3F4D" w:rsidP="006D4474">
      <w:pPr>
        <w:pStyle w:val="a5"/>
        <w:numPr>
          <w:ilvl w:val="0"/>
          <w:numId w:val="21"/>
        </w:numPr>
        <w:tabs>
          <w:tab w:val="left" w:pos="0"/>
          <w:tab w:val="left" w:pos="993"/>
        </w:tabs>
        <w:spacing w:line="0" w:lineRule="atLeast"/>
        <w:ind w:left="0" w:firstLine="567"/>
      </w:pPr>
      <w:r w:rsidRPr="00915CA4">
        <w:rPr>
          <w:rFonts w:eastAsiaTheme="minorHAnsi"/>
          <w:lang w:eastAsia="en-US"/>
        </w:rPr>
        <w:t>составление и рассмотрение проекта бюджета муниципального образования;</w:t>
      </w:r>
    </w:p>
    <w:p w14:paraId="24A700C1" w14:textId="77777777" w:rsidR="005A3F4D" w:rsidRPr="000F7BF9" w:rsidRDefault="005A3F4D" w:rsidP="006D4474">
      <w:pPr>
        <w:pStyle w:val="a5"/>
        <w:numPr>
          <w:ilvl w:val="0"/>
          <w:numId w:val="21"/>
        </w:numPr>
        <w:tabs>
          <w:tab w:val="left" w:pos="0"/>
          <w:tab w:val="left" w:pos="993"/>
        </w:tabs>
        <w:spacing w:line="0" w:lineRule="atLeast"/>
        <w:ind w:left="0" w:firstLine="567"/>
      </w:pPr>
      <w:r w:rsidRPr="00915CA4">
        <w:rPr>
          <w:rFonts w:eastAsiaTheme="minorHAnsi"/>
          <w:lang w:eastAsia="en-US"/>
        </w:rPr>
        <w:t>утверждение и исполнение бюджета муниципального образования;</w:t>
      </w:r>
    </w:p>
    <w:p w14:paraId="35D4C56E" w14:textId="49288AEC" w:rsidR="005A3F4D" w:rsidRPr="000F7BF9" w:rsidRDefault="005A3F4D" w:rsidP="006D4474">
      <w:pPr>
        <w:pStyle w:val="a5"/>
        <w:numPr>
          <w:ilvl w:val="0"/>
          <w:numId w:val="21"/>
        </w:numPr>
        <w:tabs>
          <w:tab w:val="left" w:pos="0"/>
          <w:tab w:val="left" w:pos="993"/>
        </w:tabs>
        <w:spacing w:line="0" w:lineRule="atLeast"/>
        <w:ind w:left="0" w:firstLine="567"/>
      </w:pPr>
      <w:r w:rsidRPr="00915CA4">
        <w:rPr>
          <w:rFonts w:eastAsiaTheme="minorHAnsi"/>
          <w:lang w:eastAsia="en-US"/>
        </w:rPr>
        <w:t>осуществление контроля над его исполнением;</w:t>
      </w:r>
    </w:p>
    <w:p w14:paraId="669F86FC" w14:textId="102AD2B6" w:rsidR="000F7BF9" w:rsidRDefault="005A3F4D" w:rsidP="006D4474">
      <w:pPr>
        <w:pStyle w:val="a5"/>
        <w:numPr>
          <w:ilvl w:val="0"/>
          <w:numId w:val="21"/>
        </w:numPr>
        <w:tabs>
          <w:tab w:val="left" w:pos="0"/>
          <w:tab w:val="left" w:pos="993"/>
        </w:tabs>
        <w:spacing w:line="0" w:lineRule="atLeast"/>
        <w:ind w:left="0" w:firstLine="567"/>
      </w:pPr>
      <w:r w:rsidRPr="00915CA4">
        <w:rPr>
          <w:rFonts w:eastAsiaTheme="minorHAnsi"/>
          <w:lang w:eastAsia="en-US"/>
        </w:rPr>
        <w:t>составление и утверждение отчета об исполнении бюд</w:t>
      </w:r>
      <w:r w:rsidR="00915CA4">
        <w:rPr>
          <w:rFonts w:eastAsiaTheme="minorHAnsi"/>
          <w:lang w:eastAsia="en-US"/>
        </w:rPr>
        <w:t>жета муниципального образования.</w:t>
      </w:r>
      <w:r w:rsidR="000F7BF9" w:rsidRPr="00915CA4">
        <w:rPr>
          <w:rFonts w:eastAsiaTheme="minorHAnsi"/>
          <w:lang w:eastAsia="en-US"/>
        </w:rPr>
        <w:t>»</w:t>
      </w:r>
      <w:r w:rsidR="00C32429">
        <w:t>;</w:t>
      </w:r>
    </w:p>
    <w:p w14:paraId="02CAB9E8" w14:textId="221DAE42" w:rsidR="00A26156" w:rsidRPr="006D4474" w:rsidRDefault="000F7BF9" w:rsidP="006D4474">
      <w:pPr>
        <w:pStyle w:val="1"/>
        <w:numPr>
          <w:ilvl w:val="1"/>
          <w:numId w:val="22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474">
        <w:rPr>
          <w:rFonts w:ascii="Times New Roman" w:hAnsi="Times New Roman" w:cs="Times New Roman"/>
          <w:sz w:val="24"/>
          <w:szCs w:val="24"/>
        </w:rPr>
        <w:t xml:space="preserve">Пункт 15 </w:t>
      </w:r>
      <w:r w:rsidR="004E2B9C" w:rsidRPr="006D4474">
        <w:rPr>
          <w:rFonts w:ascii="Times New Roman" w:hAnsi="Times New Roman" w:cs="Times New Roman"/>
          <w:sz w:val="24"/>
          <w:szCs w:val="24"/>
        </w:rPr>
        <w:t>с</w:t>
      </w:r>
      <w:r w:rsidRPr="006D4474">
        <w:rPr>
          <w:rFonts w:ascii="Times New Roman" w:hAnsi="Times New Roman" w:cs="Times New Roman"/>
          <w:sz w:val="24"/>
          <w:szCs w:val="24"/>
        </w:rPr>
        <w:t xml:space="preserve">татьи 6 после слов </w:t>
      </w:r>
      <w:r w:rsidR="00CB5467" w:rsidRPr="006D4474">
        <w:rPr>
          <w:rFonts w:ascii="Times New Roman" w:hAnsi="Times New Roman" w:cs="Times New Roman"/>
          <w:sz w:val="24"/>
          <w:szCs w:val="24"/>
        </w:rPr>
        <w:t>«</w:t>
      </w:r>
      <w:r w:rsidR="006D4474" w:rsidRPr="006D4474">
        <w:rPr>
          <w:rFonts w:ascii="Times New Roman" w:hAnsi="Times New Roman" w:cs="Times New Roman"/>
          <w:sz w:val="24"/>
          <w:szCs w:val="24"/>
        </w:rPr>
        <w:t>расходных обязательств муниципального образования</w:t>
      </w:r>
      <w:r w:rsidRPr="006D4474">
        <w:rPr>
          <w:rFonts w:ascii="Times New Roman" w:hAnsi="Times New Roman" w:cs="Times New Roman"/>
          <w:sz w:val="24"/>
          <w:szCs w:val="24"/>
        </w:rPr>
        <w:t>» дополнить словами «и ведет</w:t>
      </w:r>
      <w:r w:rsidR="00CB5467" w:rsidRPr="006D4474">
        <w:rPr>
          <w:rFonts w:ascii="Times New Roman" w:hAnsi="Times New Roman" w:cs="Times New Roman"/>
          <w:sz w:val="24"/>
          <w:szCs w:val="24"/>
        </w:rPr>
        <w:t xml:space="preserve"> </w:t>
      </w:r>
      <w:r w:rsidR="006D4474" w:rsidRPr="006D4474">
        <w:rPr>
          <w:rFonts w:ascii="Times New Roman" w:hAnsi="Times New Roman" w:cs="Times New Roman"/>
          <w:sz w:val="24"/>
          <w:szCs w:val="24"/>
        </w:rPr>
        <w:t xml:space="preserve">этот </w:t>
      </w:r>
      <w:r w:rsidR="00CB5467" w:rsidRPr="006D4474">
        <w:rPr>
          <w:rFonts w:ascii="Times New Roman" w:hAnsi="Times New Roman" w:cs="Times New Roman"/>
          <w:sz w:val="24"/>
          <w:szCs w:val="24"/>
        </w:rPr>
        <w:t>реестр</w:t>
      </w:r>
      <w:r w:rsidRPr="006D4474">
        <w:rPr>
          <w:rFonts w:ascii="Times New Roman" w:hAnsi="Times New Roman" w:cs="Times New Roman"/>
          <w:sz w:val="24"/>
          <w:szCs w:val="24"/>
        </w:rPr>
        <w:t>»</w:t>
      </w:r>
      <w:r w:rsidR="00915CA4" w:rsidRPr="006D4474">
        <w:rPr>
          <w:rFonts w:ascii="Times New Roman" w:hAnsi="Times New Roman" w:cs="Times New Roman"/>
          <w:sz w:val="24"/>
          <w:szCs w:val="24"/>
        </w:rPr>
        <w:t>;</w:t>
      </w:r>
    </w:p>
    <w:p w14:paraId="342ACA15" w14:textId="5C200ECE" w:rsidR="00645233" w:rsidRPr="00915CA4" w:rsidRDefault="00936B16" w:rsidP="006D4474">
      <w:pPr>
        <w:pStyle w:val="a5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>Статью 14</w:t>
      </w:r>
      <w:r w:rsidR="00645233">
        <w:t xml:space="preserve"> дополнить</w:t>
      </w:r>
      <w:r w:rsidR="00645233" w:rsidRPr="00915CA4">
        <w:rPr>
          <w:rFonts w:eastAsiaTheme="minorHAnsi"/>
          <w:lang w:eastAsia="en-US"/>
        </w:rPr>
        <w:t xml:space="preserve"> пунктом 3 следующего содержания:</w:t>
      </w:r>
    </w:p>
    <w:p w14:paraId="6639B252" w14:textId="4A09DEC5" w:rsidR="009C3E37" w:rsidRDefault="00915CA4" w:rsidP="006D4474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>«</w:t>
      </w:r>
      <w:r w:rsidR="006D4474">
        <w:rPr>
          <w:rFonts w:eastAsiaTheme="minorHAnsi"/>
          <w:lang w:eastAsia="en-US"/>
        </w:rPr>
        <w:t>3.</w:t>
      </w:r>
      <w:r w:rsidR="009C3E37" w:rsidRPr="009C3E37">
        <w:rPr>
          <w:rFonts w:eastAsiaTheme="minorHAnsi"/>
          <w:lang w:eastAsia="en-US"/>
        </w:rPr>
        <w:t>Утвержденный среднесрочный финансовый план муниципального образования должен содержать следующие параметры:</w:t>
      </w:r>
      <w:r w:rsidR="009C3E37">
        <w:t xml:space="preserve"> </w:t>
      </w:r>
    </w:p>
    <w:p w14:paraId="28E6BF20" w14:textId="753EB8AD" w:rsidR="00C32429" w:rsidRDefault="009C3E37" w:rsidP="006D4474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C32429">
        <w:rPr>
          <w:rFonts w:eastAsiaTheme="minorHAnsi"/>
          <w:lang w:eastAsia="en-US"/>
        </w:rPr>
        <w:t xml:space="preserve">прогнозируемый общий объем доходов и расходов соответствующего местного бюджета; </w:t>
      </w:r>
    </w:p>
    <w:p w14:paraId="78AF287D" w14:textId="77777777" w:rsidR="00C32429" w:rsidRDefault="009C3E37" w:rsidP="006D4474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C32429">
        <w:rPr>
          <w:rFonts w:eastAsiaTheme="minorHAnsi"/>
          <w:lang w:eastAsia="en-US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14:paraId="1E5C2B3E" w14:textId="72B135F9" w:rsidR="009C3E37" w:rsidRPr="00C32429" w:rsidRDefault="009C3E37" w:rsidP="006D4474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C32429">
        <w:rPr>
          <w:rFonts w:eastAsiaTheme="minorHAnsi"/>
          <w:lang w:eastAsia="en-US"/>
        </w:rPr>
        <w:lastRenderedPageBreak/>
        <w:t>нормативы отчислений от налоговых доходов в бюджет муниципального образования;</w:t>
      </w:r>
    </w:p>
    <w:p w14:paraId="50F39F3F" w14:textId="5F0423FD" w:rsidR="009C3E37" w:rsidRPr="00C32429" w:rsidRDefault="009C3E37" w:rsidP="006D4474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C32429">
        <w:rPr>
          <w:rFonts w:eastAsiaTheme="minorHAnsi"/>
          <w:lang w:eastAsia="en-US"/>
        </w:rPr>
        <w:t>дефицит (профицит) местного бюджета;</w:t>
      </w:r>
    </w:p>
    <w:p w14:paraId="6A369618" w14:textId="500C0B3C" w:rsidR="00936B16" w:rsidRDefault="009C3E37" w:rsidP="006D4474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C32429">
        <w:rPr>
          <w:rFonts w:eastAsiaTheme="minorHAnsi"/>
          <w:lang w:eastAsia="en-US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</w:r>
      <w:r w:rsidR="004E2B9C">
        <w:t>»;</w:t>
      </w:r>
    </w:p>
    <w:p w14:paraId="4A14574C" w14:textId="27D41302" w:rsidR="005A3F4D" w:rsidRPr="00915CA4" w:rsidRDefault="00B632BD" w:rsidP="006D4474">
      <w:pPr>
        <w:pStyle w:val="a5"/>
        <w:numPr>
          <w:ilvl w:val="1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rFonts w:eastAsiaTheme="minorHAnsi"/>
          <w:lang w:eastAsia="en-US"/>
        </w:rPr>
      </w:pPr>
      <w:r>
        <w:t>Второй</w:t>
      </w:r>
      <w:r w:rsidR="00B74813">
        <w:t xml:space="preserve"> абзац </w:t>
      </w:r>
      <w:r w:rsidR="004E2B9C">
        <w:t>с</w:t>
      </w:r>
      <w:r w:rsidR="00B74813">
        <w:t xml:space="preserve">татьи 21 </w:t>
      </w:r>
      <w:r>
        <w:t>изложить в следующей редакции:</w:t>
      </w:r>
    </w:p>
    <w:p w14:paraId="5F35E38E" w14:textId="1B4A7D79" w:rsidR="00B632BD" w:rsidRPr="001C6272" w:rsidRDefault="00B632BD" w:rsidP="006D447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1C6272">
        <w:rPr>
          <w:rFonts w:eastAsiaTheme="minorHAnsi"/>
          <w:lang w:eastAsia="en-US"/>
        </w:rPr>
        <w:t xml:space="preserve">Одновременно с проектом </w:t>
      </w:r>
      <w:r>
        <w:rPr>
          <w:rFonts w:eastAsiaTheme="minorHAnsi"/>
          <w:lang w:eastAsia="en-US"/>
        </w:rPr>
        <w:t>решения</w:t>
      </w:r>
      <w:r w:rsidRPr="001C6272">
        <w:rPr>
          <w:rFonts w:eastAsiaTheme="minorHAnsi"/>
          <w:lang w:eastAsia="en-US"/>
        </w:rPr>
        <w:t xml:space="preserve"> о </w:t>
      </w:r>
      <w:r>
        <w:rPr>
          <w:rFonts w:eastAsiaTheme="minorHAnsi"/>
          <w:lang w:eastAsia="en-US"/>
        </w:rPr>
        <w:t xml:space="preserve">местном </w:t>
      </w:r>
      <w:r w:rsidRPr="001C6272">
        <w:rPr>
          <w:rFonts w:eastAsiaTheme="minorHAnsi"/>
          <w:lang w:eastAsia="en-US"/>
        </w:rPr>
        <w:t xml:space="preserve">бюджете в </w:t>
      </w:r>
      <w:r>
        <w:rPr>
          <w:rFonts w:eastAsiaTheme="minorHAnsi"/>
          <w:lang w:eastAsia="en-US"/>
        </w:rPr>
        <w:t>Муниципальный Совет</w:t>
      </w:r>
      <w:r w:rsidRPr="001C6272">
        <w:rPr>
          <w:rFonts w:eastAsiaTheme="minorHAnsi"/>
          <w:lang w:eastAsia="en-US"/>
        </w:rPr>
        <w:t xml:space="preserve"> представляются</w:t>
      </w:r>
      <w:r>
        <w:rPr>
          <w:rFonts w:eastAsiaTheme="minorHAnsi"/>
          <w:lang w:eastAsia="en-US"/>
        </w:rPr>
        <w:t xml:space="preserve"> следующие документы и материалы</w:t>
      </w:r>
      <w:r w:rsidRPr="001C6272">
        <w:rPr>
          <w:rFonts w:eastAsiaTheme="minorHAnsi"/>
          <w:lang w:eastAsia="en-US"/>
        </w:rPr>
        <w:t>:</w:t>
      </w:r>
    </w:p>
    <w:p w14:paraId="3167A3F7" w14:textId="6C01879A" w:rsidR="00B632BD" w:rsidRPr="00B632BD" w:rsidRDefault="00B632BD" w:rsidP="006D4474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line="0" w:lineRule="atLeast"/>
        <w:ind w:left="0" w:firstLine="567"/>
        <w:jc w:val="both"/>
        <w:rPr>
          <w:rFonts w:eastAsiaTheme="minorHAnsi"/>
          <w:lang w:eastAsia="en-US"/>
        </w:rPr>
      </w:pPr>
      <w:r w:rsidRPr="00B632BD">
        <w:rPr>
          <w:rFonts w:eastAsiaTheme="minorHAnsi"/>
          <w:lang w:eastAsia="en-US"/>
        </w:rPr>
        <w:t>основные направления бюджетной и налоговой политики муниципального образования;</w:t>
      </w:r>
    </w:p>
    <w:p w14:paraId="700A0B5A" w14:textId="2F939AF9" w:rsidR="00B632BD" w:rsidRPr="00B632BD" w:rsidRDefault="00B632BD" w:rsidP="006D4474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line="0" w:lineRule="atLeast"/>
        <w:ind w:left="0" w:firstLine="567"/>
        <w:jc w:val="both"/>
        <w:rPr>
          <w:rFonts w:eastAsiaTheme="minorHAnsi"/>
          <w:lang w:eastAsia="en-US"/>
        </w:rPr>
      </w:pPr>
      <w:r w:rsidRPr="00B632BD">
        <w:rPr>
          <w:rFonts w:eastAsiaTheme="minorHAnsi"/>
          <w:lang w:eastAsia="en-US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14:paraId="4C62669E" w14:textId="5743D53C" w:rsidR="00B632BD" w:rsidRPr="00B632BD" w:rsidRDefault="00B632BD" w:rsidP="006D4474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line="0" w:lineRule="atLeast"/>
        <w:ind w:left="0" w:firstLine="567"/>
        <w:jc w:val="both"/>
        <w:rPr>
          <w:rFonts w:eastAsiaTheme="minorHAnsi"/>
          <w:lang w:eastAsia="en-US"/>
        </w:rPr>
      </w:pPr>
      <w:r w:rsidRPr="00B632BD">
        <w:rPr>
          <w:rFonts w:eastAsiaTheme="minorHAnsi"/>
          <w:lang w:eastAsia="en-US"/>
        </w:rPr>
        <w:t>прогноз социально-экономического развития муниципального образования;</w:t>
      </w:r>
    </w:p>
    <w:p w14:paraId="76079D07" w14:textId="6E76DA8C" w:rsidR="00B632BD" w:rsidRPr="00B632BD" w:rsidRDefault="00B632BD" w:rsidP="006D4474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line="0" w:lineRule="atLeast"/>
        <w:ind w:left="0" w:firstLine="567"/>
        <w:jc w:val="both"/>
        <w:rPr>
          <w:rFonts w:eastAsiaTheme="minorHAnsi"/>
          <w:lang w:eastAsia="en-US"/>
        </w:rPr>
      </w:pPr>
      <w:r w:rsidRPr="00B632BD">
        <w:rPr>
          <w:rFonts w:eastAsiaTheme="minorHAnsi"/>
          <w:lang w:eastAsia="en-US"/>
        </w:rPr>
        <w:t>утвержденный среднесрочный финансовый план;</w:t>
      </w:r>
    </w:p>
    <w:p w14:paraId="1D200962" w14:textId="592CBAC7" w:rsidR="00B632BD" w:rsidRPr="00B632BD" w:rsidRDefault="00B632BD" w:rsidP="006D4474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line="0" w:lineRule="atLeast"/>
        <w:ind w:left="0" w:firstLine="567"/>
        <w:jc w:val="both"/>
        <w:rPr>
          <w:rFonts w:eastAsiaTheme="minorHAnsi"/>
          <w:lang w:eastAsia="en-US"/>
        </w:rPr>
      </w:pPr>
      <w:r w:rsidRPr="00B632BD">
        <w:rPr>
          <w:rFonts w:eastAsiaTheme="minorHAnsi"/>
          <w:lang w:eastAsia="en-US"/>
        </w:rPr>
        <w:t>пояснительная записка к проекту бюджета;</w:t>
      </w:r>
    </w:p>
    <w:p w14:paraId="7114C765" w14:textId="372C94FA" w:rsidR="00B632BD" w:rsidRPr="00B632BD" w:rsidRDefault="00B632BD" w:rsidP="006D4474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line="0" w:lineRule="atLeast"/>
        <w:ind w:left="0" w:firstLine="567"/>
        <w:jc w:val="both"/>
        <w:rPr>
          <w:rFonts w:eastAsiaTheme="minorHAnsi"/>
          <w:lang w:eastAsia="en-US"/>
        </w:rPr>
      </w:pPr>
      <w:r w:rsidRPr="00B632BD">
        <w:rPr>
          <w:rFonts w:eastAsiaTheme="minorHAnsi"/>
          <w:lang w:eastAsia="en-US"/>
        </w:rPr>
        <w:t>методики (проекты методик) и расчеты распределения межбюджетных трансфертов;</w:t>
      </w:r>
    </w:p>
    <w:p w14:paraId="453262E1" w14:textId="04EDB5AE" w:rsidR="00B632BD" w:rsidRPr="00B632BD" w:rsidRDefault="00B632BD" w:rsidP="006D4474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line="0" w:lineRule="atLeast"/>
        <w:ind w:left="0" w:firstLine="567"/>
        <w:jc w:val="both"/>
        <w:rPr>
          <w:rFonts w:eastAsiaTheme="minorHAnsi"/>
          <w:lang w:eastAsia="en-US"/>
        </w:rPr>
      </w:pPr>
      <w:r w:rsidRPr="00B632BD">
        <w:rPr>
          <w:rFonts w:eastAsiaTheme="minorHAnsi"/>
          <w:lang w:eastAsia="en-US"/>
        </w:rPr>
        <w:t>верхний предел муниципального внутреннего долга на 1 января года, следующег</w:t>
      </w:r>
      <w:r w:rsidR="006D4474">
        <w:rPr>
          <w:rFonts w:eastAsiaTheme="minorHAnsi"/>
          <w:lang w:eastAsia="en-US"/>
        </w:rPr>
        <w:t>о за очередным финансовым годом</w:t>
      </w:r>
      <w:r w:rsidRPr="00B632BD">
        <w:rPr>
          <w:rFonts w:eastAsiaTheme="minorHAnsi"/>
          <w:lang w:eastAsia="en-US"/>
        </w:rPr>
        <w:t>;</w:t>
      </w:r>
    </w:p>
    <w:p w14:paraId="39082EE0" w14:textId="4EEA0E15" w:rsidR="00B632BD" w:rsidRPr="00B632BD" w:rsidRDefault="00B632BD" w:rsidP="006D4474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line="0" w:lineRule="atLeast"/>
        <w:ind w:left="0" w:firstLine="567"/>
        <w:jc w:val="both"/>
        <w:rPr>
          <w:rFonts w:eastAsiaTheme="minorHAnsi"/>
          <w:lang w:eastAsia="en-US"/>
        </w:rPr>
      </w:pPr>
      <w:r w:rsidRPr="00B632BD">
        <w:rPr>
          <w:rFonts w:eastAsiaTheme="minorHAnsi"/>
          <w:lang w:eastAsia="en-US"/>
        </w:rPr>
        <w:t>предложенные Муниципальным Советом,  проекты бюджетных смет указанного органа, представляемые в случае возникновения разногласий с финансовым органом в отношении указанных бюджетных смет;</w:t>
      </w:r>
    </w:p>
    <w:p w14:paraId="09FB18C0" w14:textId="042B1AF1" w:rsidR="00B632BD" w:rsidRPr="00B632BD" w:rsidRDefault="00B632BD" w:rsidP="006D4474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line="0" w:lineRule="atLeast"/>
        <w:ind w:left="0" w:firstLine="567"/>
        <w:jc w:val="both"/>
        <w:rPr>
          <w:rFonts w:eastAsiaTheme="minorHAnsi"/>
          <w:lang w:eastAsia="en-US"/>
        </w:rPr>
      </w:pPr>
      <w:r w:rsidRPr="00B632BD">
        <w:rPr>
          <w:rFonts w:eastAsiaTheme="minorHAnsi"/>
          <w:lang w:eastAsia="en-US"/>
        </w:rPr>
        <w:t>реестры источников доходов бюджетов бюджетной системы Российской Федерации;</w:t>
      </w:r>
    </w:p>
    <w:p w14:paraId="7DA8212C" w14:textId="77777777" w:rsidR="006D4474" w:rsidRDefault="006D4474" w:rsidP="006D4474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line="0" w:lineRule="atLeast"/>
        <w:ind w:left="0" w:firstLine="567"/>
        <w:jc w:val="both"/>
        <w:rPr>
          <w:rFonts w:eastAsiaTheme="minorHAnsi"/>
          <w:lang w:eastAsia="en-US"/>
        </w:rPr>
      </w:pPr>
      <w:r w:rsidRPr="00B632BD">
        <w:rPr>
          <w:rFonts w:eastAsiaTheme="minorHAnsi"/>
          <w:lang w:eastAsia="en-US"/>
        </w:rPr>
        <w:t>паспорта муниципальных, ведомственных целевых программ (проекты изменений в указанные паспорта)</w:t>
      </w:r>
      <w:r>
        <w:rPr>
          <w:rFonts w:eastAsiaTheme="minorHAnsi"/>
          <w:lang w:eastAsia="en-US"/>
        </w:rPr>
        <w:t>;</w:t>
      </w:r>
    </w:p>
    <w:p w14:paraId="6E64F25E" w14:textId="74F72EB4" w:rsidR="00051519" w:rsidRPr="006D4474" w:rsidRDefault="00B632BD" w:rsidP="00D74080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line="0" w:lineRule="atLeast"/>
        <w:ind w:left="0" w:firstLine="567"/>
        <w:jc w:val="both"/>
        <w:rPr>
          <w:rFonts w:eastAsiaTheme="minorHAnsi"/>
          <w:lang w:eastAsia="en-US"/>
        </w:rPr>
      </w:pPr>
      <w:r w:rsidRPr="006D4474">
        <w:rPr>
          <w:rFonts w:eastAsiaTheme="minorHAnsi"/>
          <w:lang w:eastAsia="en-US"/>
        </w:rPr>
        <w:t>иные документы и материалы.»</w:t>
      </w:r>
      <w:r w:rsidR="006D4474">
        <w:rPr>
          <w:rFonts w:eastAsiaTheme="minorHAnsi"/>
          <w:lang w:eastAsia="en-US"/>
        </w:rPr>
        <w:t>.</w:t>
      </w:r>
      <w:r w:rsidR="00C7676C" w:rsidRPr="006D4474">
        <w:rPr>
          <w:rFonts w:eastAsiaTheme="minorHAnsi"/>
          <w:lang w:eastAsia="en-US"/>
        </w:rPr>
        <w:t xml:space="preserve"> </w:t>
      </w:r>
    </w:p>
    <w:p w14:paraId="338DCEF1" w14:textId="0B65D76C" w:rsidR="00051519" w:rsidRDefault="001C2563" w:rsidP="006D4474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0" w:lineRule="atLeast"/>
        <w:ind w:left="0" w:firstLine="567"/>
        <w:jc w:val="both"/>
      </w:pPr>
      <w:r w:rsidRPr="0083067A">
        <w:t xml:space="preserve">Настоящее решение вступает в силу после </w:t>
      </w:r>
      <w:r>
        <w:t>его официального опубликования</w:t>
      </w:r>
      <w:r w:rsidR="005B650F">
        <w:t>.</w:t>
      </w:r>
      <w:r w:rsidR="00C7676C">
        <w:t xml:space="preserve"> </w:t>
      </w:r>
    </w:p>
    <w:p w14:paraId="5702BB00" w14:textId="0CD06A29" w:rsidR="006219EC" w:rsidRDefault="006219EC" w:rsidP="006D4474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0" w:lineRule="atLeast"/>
        <w:ind w:left="0" w:firstLine="567"/>
        <w:jc w:val="both"/>
      </w:pPr>
      <w:r w:rsidRPr="0016686A">
        <w:t xml:space="preserve">Контроль </w:t>
      </w:r>
      <w:r w:rsidR="00051519">
        <w:t>над</w:t>
      </w:r>
      <w:r w:rsidRPr="0016686A">
        <w:t xml:space="preserve"> исполнением настоящего решения возложить на </w:t>
      </w:r>
      <w:r w:rsidR="00713AF0" w:rsidRPr="0016686A">
        <w:t>И.О.</w:t>
      </w:r>
      <w:r w:rsidRPr="0016686A">
        <w:t>Глав</w:t>
      </w:r>
      <w:r w:rsidR="00713AF0" w:rsidRPr="0016686A">
        <w:t>ы</w:t>
      </w:r>
      <w:r w:rsidRPr="0016686A">
        <w:t xml:space="preserve"> муниципального образования, исполняющего полномочия председателя Муниципального Совета</w:t>
      </w:r>
      <w:r w:rsidR="002A5B2B">
        <w:t xml:space="preserve">, и </w:t>
      </w:r>
      <w:proofErr w:type="spellStart"/>
      <w:r w:rsidR="0091609B">
        <w:t>И.О.</w:t>
      </w:r>
      <w:r w:rsidR="002A5B2B">
        <w:t>Глав</w:t>
      </w:r>
      <w:r w:rsidR="0091609B">
        <w:t>ы</w:t>
      </w:r>
      <w:proofErr w:type="spellEnd"/>
      <w:r w:rsidR="002A5B2B">
        <w:t xml:space="preserve"> Местной администрации</w:t>
      </w:r>
      <w:r w:rsidRPr="0016686A">
        <w:t>.</w:t>
      </w:r>
    </w:p>
    <w:p w14:paraId="14D85D99" w14:textId="77777777" w:rsidR="0091609B" w:rsidRPr="0016686A" w:rsidRDefault="0091609B" w:rsidP="001C6272">
      <w:pPr>
        <w:pStyle w:val="a5"/>
        <w:tabs>
          <w:tab w:val="left" w:pos="851"/>
        </w:tabs>
        <w:spacing w:line="0" w:lineRule="atLeast"/>
        <w:ind w:left="567"/>
        <w:jc w:val="both"/>
      </w:pPr>
    </w:p>
    <w:p w14:paraId="5702BB01" w14:textId="77777777" w:rsidR="006219EC" w:rsidRPr="0016686A" w:rsidRDefault="006219EC" w:rsidP="006219EC">
      <w:pPr>
        <w:tabs>
          <w:tab w:val="left" w:pos="1260"/>
        </w:tabs>
        <w:ind w:firstLine="540"/>
        <w:jc w:val="both"/>
      </w:pPr>
    </w:p>
    <w:p w14:paraId="5702BB03" w14:textId="0E8E5AAE" w:rsidR="006219EC" w:rsidRPr="00151858" w:rsidRDefault="005A55FE" w:rsidP="000F7BF9">
      <w:pPr>
        <w:pStyle w:val="6"/>
        <w:tabs>
          <w:tab w:val="left" w:pos="126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И.О.</w:t>
      </w:r>
      <w:r w:rsidR="00903792">
        <w:rPr>
          <w:sz w:val="24"/>
          <w:szCs w:val="24"/>
        </w:rPr>
        <w:t xml:space="preserve"> </w:t>
      </w:r>
      <w:r w:rsidR="006219EC" w:rsidRPr="0015185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6219EC" w:rsidRPr="00151858">
        <w:rPr>
          <w:sz w:val="24"/>
          <w:szCs w:val="24"/>
        </w:rPr>
        <w:t xml:space="preserve"> муниципального образования,</w:t>
      </w:r>
    </w:p>
    <w:p w14:paraId="5702BB04" w14:textId="50818145" w:rsidR="006219EC" w:rsidRPr="00151858" w:rsidRDefault="006219EC" w:rsidP="000F7BF9">
      <w:pPr>
        <w:pStyle w:val="6"/>
        <w:tabs>
          <w:tab w:val="left" w:pos="1260"/>
        </w:tabs>
        <w:spacing w:before="0" w:after="0"/>
        <w:rPr>
          <w:sz w:val="24"/>
          <w:szCs w:val="24"/>
        </w:rPr>
      </w:pPr>
      <w:r w:rsidRPr="00151858">
        <w:rPr>
          <w:sz w:val="24"/>
          <w:szCs w:val="24"/>
        </w:rPr>
        <w:t>исполняющ</w:t>
      </w:r>
      <w:r w:rsidR="00BB6F8C">
        <w:rPr>
          <w:sz w:val="24"/>
          <w:szCs w:val="24"/>
        </w:rPr>
        <w:t>его</w:t>
      </w:r>
      <w:r w:rsidRPr="00151858">
        <w:rPr>
          <w:sz w:val="24"/>
          <w:szCs w:val="24"/>
        </w:rPr>
        <w:t xml:space="preserve"> полномочия</w:t>
      </w:r>
    </w:p>
    <w:p w14:paraId="5702BB05" w14:textId="49C20C77" w:rsidR="00294939" w:rsidRDefault="006219EC" w:rsidP="000F7BF9">
      <w:pPr>
        <w:pStyle w:val="6"/>
        <w:tabs>
          <w:tab w:val="left" w:pos="1260"/>
        </w:tabs>
        <w:spacing w:before="0" w:after="0"/>
      </w:pPr>
      <w:r w:rsidRPr="00151858">
        <w:rPr>
          <w:sz w:val="24"/>
          <w:szCs w:val="24"/>
        </w:rPr>
        <w:t xml:space="preserve">председателя </w:t>
      </w:r>
      <w:r w:rsidR="00291EBE">
        <w:rPr>
          <w:sz w:val="24"/>
          <w:szCs w:val="24"/>
        </w:rPr>
        <w:t xml:space="preserve"> </w:t>
      </w:r>
      <w:r w:rsidRPr="00151858">
        <w:rPr>
          <w:sz w:val="24"/>
          <w:szCs w:val="24"/>
        </w:rPr>
        <w:t xml:space="preserve">Муниципального Совета               </w:t>
      </w:r>
      <w:r>
        <w:rPr>
          <w:sz w:val="24"/>
          <w:szCs w:val="24"/>
        </w:rPr>
        <w:t xml:space="preserve">   </w:t>
      </w:r>
      <w:r w:rsidRPr="00151858">
        <w:rPr>
          <w:sz w:val="24"/>
          <w:szCs w:val="24"/>
        </w:rPr>
        <w:t xml:space="preserve">             </w:t>
      </w:r>
      <w:r w:rsidR="0090379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="005A55FE">
        <w:rPr>
          <w:sz w:val="24"/>
          <w:szCs w:val="24"/>
        </w:rPr>
        <w:t>Т.Ф.</w:t>
      </w:r>
      <w:r w:rsidR="00903792">
        <w:rPr>
          <w:sz w:val="24"/>
          <w:szCs w:val="24"/>
        </w:rPr>
        <w:t xml:space="preserve"> </w:t>
      </w:r>
      <w:r w:rsidR="005A55FE">
        <w:rPr>
          <w:sz w:val="24"/>
          <w:szCs w:val="24"/>
        </w:rPr>
        <w:t>Ануфриева</w:t>
      </w:r>
    </w:p>
    <w:sectPr w:rsidR="00294939" w:rsidSect="00903792">
      <w:pgSz w:w="11906" w:h="16838"/>
      <w:pgMar w:top="1135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1D3"/>
    <w:multiLevelType w:val="hybridMultilevel"/>
    <w:tmpl w:val="8CA66772"/>
    <w:lvl w:ilvl="0" w:tplc="230247C6">
      <w:start w:val="1"/>
      <w:numFmt w:val="decimal"/>
      <w:lvlText w:val="1.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DC761E"/>
    <w:multiLevelType w:val="hybridMultilevel"/>
    <w:tmpl w:val="852A2F24"/>
    <w:lvl w:ilvl="0" w:tplc="D4EC0A50">
      <w:start w:val="1"/>
      <w:numFmt w:val="decimal"/>
      <w:lvlText w:val="1.2.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1" w:hanging="360"/>
      </w:pPr>
    </w:lvl>
    <w:lvl w:ilvl="2" w:tplc="0419001B" w:tentative="1">
      <w:start w:val="1"/>
      <w:numFmt w:val="lowerRoman"/>
      <w:lvlText w:val="%3."/>
      <w:lvlJc w:val="right"/>
      <w:pPr>
        <w:ind w:left="6161" w:hanging="180"/>
      </w:pPr>
    </w:lvl>
    <w:lvl w:ilvl="3" w:tplc="0419000F" w:tentative="1">
      <w:start w:val="1"/>
      <w:numFmt w:val="decimal"/>
      <w:lvlText w:val="%4."/>
      <w:lvlJc w:val="left"/>
      <w:pPr>
        <w:ind w:left="6881" w:hanging="360"/>
      </w:pPr>
    </w:lvl>
    <w:lvl w:ilvl="4" w:tplc="04190019" w:tentative="1">
      <w:start w:val="1"/>
      <w:numFmt w:val="lowerLetter"/>
      <w:lvlText w:val="%5."/>
      <w:lvlJc w:val="left"/>
      <w:pPr>
        <w:ind w:left="7601" w:hanging="360"/>
      </w:pPr>
    </w:lvl>
    <w:lvl w:ilvl="5" w:tplc="0419001B" w:tentative="1">
      <w:start w:val="1"/>
      <w:numFmt w:val="lowerRoman"/>
      <w:lvlText w:val="%6."/>
      <w:lvlJc w:val="right"/>
      <w:pPr>
        <w:ind w:left="8321" w:hanging="180"/>
      </w:pPr>
    </w:lvl>
    <w:lvl w:ilvl="6" w:tplc="0419000F" w:tentative="1">
      <w:start w:val="1"/>
      <w:numFmt w:val="decimal"/>
      <w:lvlText w:val="%7."/>
      <w:lvlJc w:val="left"/>
      <w:pPr>
        <w:ind w:left="9041" w:hanging="360"/>
      </w:pPr>
    </w:lvl>
    <w:lvl w:ilvl="7" w:tplc="04190019" w:tentative="1">
      <w:start w:val="1"/>
      <w:numFmt w:val="lowerLetter"/>
      <w:lvlText w:val="%8."/>
      <w:lvlJc w:val="left"/>
      <w:pPr>
        <w:ind w:left="9761" w:hanging="360"/>
      </w:pPr>
    </w:lvl>
    <w:lvl w:ilvl="8" w:tplc="0419001B" w:tentative="1">
      <w:start w:val="1"/>
      <w:numFmt w:val="lowerRoman"/>
      <w:lvlText w:val="%9."/>
      <w:lvlJc w:val="right"/>
      <w:pPr>
        <w:ind w:left="10481" w:hanging="180"/>
      </w:pPr>
    </w:lvl>
  </w:abstractNum>
  <w:abstractNum w:abstractNumId="2">
    <w:nsid w:val="144F5317"/>
    <w:multiLevelType w:val="hybridMultilevel"/>
    <w:tmpl w:val="FA4E4876"/>
    <w:lvl w:ilvl="0" w:tplc="A636E7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178F"/>
    <w:multiLevelType w:val="hybridMultilevel"/>
    <w:tmpl w:val="3E665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-567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A49B3"/>
    <w:multiLevelType w:val="hybridMultilevel"/>
    <w:tmpl w:val="4BA0C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D21C0"/>
    <w:multiLevelType w:val="hybridMultilevel"/>
    <w:tmpl w:val="DF823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1762D"/>
    <w:multiLevelType w:val="multilevel"/>
    <w:tmpl w:val="91AAC66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452716C"/>
    <w:multiLevelType w:val="hybridMultilevel"/>
    <w:tmpl w:val="556A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61BC4"/>
    <w:multiLevelType w:val="multilevel"/>
    <w:tmpl w:val="E19495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5D48F2"/>
    <w:multiLevelType w:val="multilevel"/>
    <w:tmpl w:val="3D486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B24469"/>
    <w:multiLevelType w:val="hybridMultilevel"/>
    <w:tmpl w:val="4060301C"/>
    <w:lvl w:ilvl="0" w:tplc="A5D8C148">
      <w:start w:val="1"/>
      <w:numFmt w:val="decimal"/>
      <w:lvlText w:val="%1."/>
      <w:lvlJc w:val="left"/>
      <w:pPr>
        <w:ind w:left="1145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D66313C"/>
    <w:multiLevelType w:val="multilevel"/>
    <w:tmpl w:val="1326FA7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 w:color="FFFFFF" w:themeColor="background1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41D83A64"/>
    <w:multiLevelType w:val="hybridMultilevel"/>
    <w:tmpl w:val="D34493B4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72D59"/>
    <w:multiLevelType w:val="hybridMultilevel"/>
    <w:tmpl w:val="DE5CEC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C8A00A4"/>
    <w:multiLevelType w:val="hybridMultilevel"/>
    <w:tmpl w:val="8CA66772"/>
    <w:lvl w:ilvl="0" w:tplc="230247C6">
      <w:start w:val="1"/>
      <w:numFmt w:val="decimal"/>
      <w:lvlText w:val="1.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CB87347"/>
    <w:multiLevelType w:val="hybridMultilevel"/>
    <w:tmpl w:val="ECB2F6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CA6AB92">
      <w:start w:val="2"/>
      <w:numFmt w:val="decimal"/>
      <w:lvlText w:val="%2. "/>
      <w:lvlJc w:val="left"/>
      <w:pPr>
        <w:tabs>
          <w:tab w:val="num" w:pos="1620"/>
        </w:tabs>
        <w:ind w:left="190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2" w:tplc="0419000F">
      <w:start w:val="1"/>
      <w:numFmt w:val="decimal"/>
      <w:lvlText w:val="%3."/>
      <w:lvlJc w:val="left"/>
      <w:pPr>
        <w:tabs>
          <w:tab w:val="num" w:pos="3545"/>
        </w:tabs>
        <w:ind w:left="3828" w:hanging="283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3" w:tplc="CF0A276E">
      <w:start w:val="1"/>
      <w:numFmt w:val="bullet"/>
      <w:lvlText w:val="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D0A3B7B"/>
    <w:multiLevelType w:val="multilevel"/>
    <w:tmpl w:val="4F7A5C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4F117FB6"/>
    <w:multiLevelType w:val="hybridMultilevel"/>
    <w:tmpl w:val="D91CBECC"/>
    <w:lvl w:ilvl="0" w:tplc="7D4A2152">
      <w:start w:val="1"/>
      <w:numFmt w:val="decimal"/>
      <w:lvlText w:val="2.%1."/>
      <w:lvlJc w:val="left"/>
      <w:pPr>
        <w:ind w:left="126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64A23B8"/>
    <w:multiLevelType w:val="multilevel"/>
    <w:tmpl w:val="1326FA7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 w:color="FFFFFF" w:themeColor="background1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5CBB31A3"/>
    <w:multiLevelType w:val="multilevel"/>
    <w:tmpl w:val="D6CA9430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Theme="minorHAnsi" w:hint="default"/>
      </w:rPr>
    </w:lvl>
  </w:abstractNum>
  <w:abstractNum w:abstractNumId="20">
    <w:nsid w:val="6CBB22FB"/>
    <w:multiLevelType w:val="hybridMultilevel"/>
    <w:tmpl w:val="242E5B64"/>
    <w:lvl w:ilvl="0" w:tplc="CFE61F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851F3"/>
    <w:multiLevelType w:val="hybridMultilevel"/>
    <w:tmpl w:val="1D2EE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0511F"/>
    <w:multiLevelType w:val="multilevel"/>
    <w:tmpl w:val="D6CA9430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Theme="minorHAnsi" w:hint="default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10"/>
  </w:num>
  <w:num w:numId="5">
    <w:abstractNumId w:val="17"/>
  </w:num>
  <w:num w:numId="6">
    <w:abstractNumId w:val="3"/>
  </w:num>
  <w:num w:numId="7">
    <w:abstractNumId w:val="14"/>
  </w:num>
  <w:num w:numId="8">
    <w:abstractNumId w:val="12"/>
  </w:num>
  <w:num w:numId="9">
    <w:abstractNumId w:val="1"/>
  </w:num>
  <w:num w:numId="10">
    <w:abstractNumId w:val="16"/>
  </w:num>
  <w:num w:numId="11">
    <w:abstractNumId w:val="22"/>
  </w:num>
  <w:num w:numId="12">
    <w:abstractNumId w:val="19"/>
  </w:num>
  <w:num w:numId="13">
    <w:abstractNumId w:val="18"/>
  </w:num>
  <w:num w:numId="14">
    <w:abstractNumId w:val="6"/>
  </w:num>
  <w:num w:numId="15">
    <w:abstractNumId w:val="11"/>
  </w:num>
  <w:num w:numId="16">
    <w:abstractNumId w:val="7"/>
  </w:num>
  <w:num w:numId="17">
    <w:abstractNumId w:val="4"/>
  </w:num>
  <w:num w:numId="18">
    <w:abstractNumId w:val="8"/>
  </w:num>
  <w:num w:numId="19">
    <w:abstractNumId w:val="0"/>
  </w:num>
  <w:num w:numId="20">
    <w:abstractNumId w:val="21"/>
  </w:num>
  <w:num w:numId="21">
    <w:abstractNumId w:val="5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EC"/>
    <w:rsid w:val="00051519"/>
    <w:rsid w:val="000C73FD"/>
    <w:rsid w:val="000F7BF9"/>
    <w:rsid w:val="00103BC9"/>
    <w:rsid w:val="001245C9"/>
    <w:rsid w:val="00151B2B"/>
    <w:rsid w:val="0016686A"/>
    <w:rsid w:val="0019732D"/>
    <w:rsid w:val="001A6E4F"/>
    <w:rsid w:val="001B1CBF"/>
    <w:rsid w:val="001C2563"/>
    <w:rsid w:val="001C6272"/>
    <w:rsid w:val="001E4851"/>
    <w:rsid w:val="00214EE3"/>
    <w:rsid w:val="00227F2C"/>
    <w:rsid w:val="0024783A"/>
    <w:rsid w:val="00254306"/>
    <w:rsid w:val="002615C8"/>
    <w:rsid w:val="00281F04"/>
    <w:rsid w:val="00291EBE"/>
    <w:rsid w:val="00294939"/>
    <w:rsid w:val="002A5B2B"/>
    <w:rsid w:val="002C2900"/>
    <w:rsid w:val="00314CA3"/>
    <w:rsid w:val="00320DBE"/>
    <w:rsid w:val="003B3A9D"/>
    <w:rsid w:val="003C2CB3"/>
    <w:rsid w:val="004138BD"/>
    <w:rsid w:val="00436493"/>
    <w:rsid w:val="00456AC5"/>
    <w:rsid w:val="0047661C"/>
    <w:rsid w:val="004925FC"/>
    <w:rsid w:val="004A06A9"/>
    <w:rsid w:val="004B74FA"/>
    <w:rsid w:val="004D645B"/>
    <w:rsid w:val="004D6585"/>
    <w:rsid w:val="004E2B9C"/>
    <w:rsid w:val="004E473D"/>
    <w:rsid w:val="00503D8D"/>
    <w:rsid w:val="00536D2F"/>
    <w:rsid w:val="0054532D"/>
    <w:rsid w:val="005638E5"/>
    <w:rsid w:val="00591739"/>
    <w:rsid w:val="005A3F4D"/>
    <w:rsid w:val="005A55FE"/>
    <w:rsid w:val="005B650F"/>
    <w:rsid w:val="005F23F3"/>
    <w:rsid w:val="006219EC"/>
    <w:rsid w:val="00622CD0"/>
    <w:rsid w:val="00645233"/>
    <w:rsid w:val="00661807"/>
    <w:rsid w:val="00692C43"/>
    <w:rsid w:val="0069510E"/>
    <w:rsid w:val="0069640A"/>
    <w:rsid w:val="006B60E4"/>
    <w:rsid w:val="006C0D02"/>
    <w:rsid w:val="006D4474"/>
    <w:rsid w:val="006E00CF"/>
    <w:rsid w:val="006E48C9"/>
    <w:rsid w:val="00713AF0"/>
    <w:rsid w:val="007267F6"/>
    <w:rsid w:val="007327EC"/>
    <w:rsid w:val="00735228"/>
    <w:rsid w:val="00740CB5"/>
    <w:rsid w:val="00747DF4"/>
    <w:rsid w:val="0075014D"/>
    <w:rsid w:val="00755775"/>
    <w:rsid w:val="00765170"/>
    <w:rsid w:val="00765390"/>
    <w:rsid w:val="00781D01"/>
    <w:rsid w:val="007846BE"/>
    <w:rsid w:val="007E4198"/>
    <w:rsid w:val="00804321"/>
    <w:rsid w:val="0081031D"/>
    <w:rsid w:val="0081582E"/>
    <w:rsid w:val="008160A6"/>
    <w:rsid w:val="00817919"/>
    <w:rsid w:val="00837FF5"/>
    <w:rsid w:val="00877888"/>
    <w:rsid w:val="00892F24"/>
    <w:rsid w:val="008B569A"/>
    <w:rsid w:val="008D5454"/>
    <w:rsid w:val="008E61DF"/>
    <w:rsid w:val="00903792"/>
    <w:rsid w:val="00915CA4"/>
    <w:rsid w:val="0091609B"/>
    <w:rsid w:val="00917E36"/>
    <w:rsid w:val="00932479"/>
    <w:rsid w:val="00936B16"/>
    <w:rsid w:val="009504F4"/>
    <w:rsid w:val="009B145E"/>
    <w:rsid w:val="009C0A35"/>
    <w:rsid w:val="009C3E37"/>
    <w:rsid w:val="009D3783"/>
    <w:rsid w:val="009E0FC3"/>
    <w:rsid w:val="00A200BA"/>
    <w:rsid w:val="00A24C1A"/>
    <w:rsid w:val="00A26156"/>
    <w:rsid w:val="00A318AB"/>
    <w:rsid w:val="00A84B90"/>
    <w:rsid w:val="00A96F5E"/>
    <w:rsid w:val="00AA254E"/>
    <w:rsid w:val="00AC2236"/>
    <w:rsid w:val="00AE3DB3"/>
    <w:rsid w:val="00AF0A9E"/>
    <w:rsid w:val="00B41AE1"/>
    <w:rsid w:val="00B632BD"/>
    <w:rsid w:val="00B72ECD"/>
    <w:rsid w:val="00B74813"/>
    <w:rsid w:val="00B93DB6"/>
    <w:rsid w:val="00B96D36"/>
    <w:rsid w:val="00BB6F8C"/>
    <w:rsid w:val="00BD1E6E"/>
    <w:rsid w:val="00BF11EE"/>
    <w:rsid w:val="00BF1258"/>
    <w:rsid w:val="00C30B57"/>
    <w:rsid w:val="00C319C6"/>
    <w:rsid w:val="00C32429"/>
    <w:rsid w:val="00C63350"/>
    <w:rsid w:val="00C7676C"/>
    <w:rsid w:val="00C8255B"/>
    <w:rsid w:val="00C94C1E"/>
    <w:rsid w:val="00CA199D"/>
    <w:rsid w:val="00CB5467"/>
    <w:rsid w:val="00D1140D"/>
    <w:rsid w:val="00D12E20"/>
    <w:rsid w:val="00D245FB"/>
    <w:rsid w:val="00D34DD8"/>
    <w:rsid w:val="00D55142"/>
    <w:rsid w:val="00D96D08"/>
    <w:rsid w:val="00DA0B1D"/>
    <w:rsid w:val="00DA28E6"/>
    <w:rsid w:val="00DA2EFC"/>
    <w:rsid w:val="00DC0A88"/>
    <w:rsid w:val="00DC5B66"/>
    <w:rsid w:val="00E01AC3"/>
    <w:rsid w:val="00E116E9"/>
    <w:rsid w:val="00E561B6"/>
    <w:rsid w:val="00E70151"/>
    <w:rsid w:val="00E81180"/>
    <w:rsid w:val="00EB4609"/>
    <w:rsid w:val="00ED5D37"/>
    <w:rsid w:val="00F05D6A"/>
    <w:rsid w:val="00F2468E"/>
    <w:rsid w:val="00F469CB"/>
    <w:rsid w:val="00F55116"/>
    <w:rsid w:val="00F576CC"/>
    <w:rsid w:val="00F63264"/>
    <w:rsid w:val="00F64E62"/>
    <w:rsid w:val="00F9463A"/>
    <w:rsid w:val="00FA28C7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B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19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19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9EC"/>
    <w:pPr>
      <w:ind w:left="720"/>
      <w:contextualSpacing/>
    </w:pPr>
  </w:style>
  <w:style w:type="paragraph" w:customStyle="1" w:styleId="ConsPlusTitle">
    <w:name w:val="ConsPlusTitle"/>
    <w:rsid w:val="00DA0B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EB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7661C"/>
    <w:pPr>
      <w:autoSpaceDE w:val="0"/>
      <w:autoSpaceDN w:val="0"/>
      <w:adjustRightInd w:val="0"/>
      <w:spacing w:after="120"/>
      <w:jc w:val="both"/>
    </w:pPr>
    <w:rPr>
      <w:rFonts w:eastAsia="Calibri" w:cs="Arial"/>
    </w:rPr>
  </w:style>
  <w:style w:type="character" w:customStyle="1" w:styleId="a7">
    <w:name w:val="Основной текст Знак"/>
    <w:basedOn w:val="a0"/>
    <w:link w:val="a6"/>
    <w:uiPriority w:val="99"/>
    <w:rsid w:val="0047661C"/>
    <w:rPr>
      <w:rFonts w:ascii="Times New Roman" w:eastAsia="Calibri" w:hAnsi="Times New Roman" w:cs="Arial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936B1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36B16"/>
    <w:pPr>
      <w:shd w:val="clear" w:color="auto" w:fill="FFFFFF"/>
      <w:spacing w:line="274" w:lineRule="exact"/>
      <w:ind w:hanging="16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Заголовок №11"/>
    <w:basedOn w:val="a"/>
    <w:uiPriority w:val="99"/>
    <w:rsid w:val="00A26156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19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19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9EC"/>
    <w:pPr>
      <w:ind w:left="720"/>
      <w:contextualSpacing/>
    </w:pPr>
  </w:style>
  <w:style w:type="paragraph" w:customStyle="1" w:styleId="ConsPlusTitle">
    <w:name w:val="ConsPlusTitle"/>
    <w:rsid w:val="00DA0B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EB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7661C"/>
    <w:pPr>
      <w:autoSpaceDE w:val="0"/>
      <w:autoSpaceDN w:val="0"/>
      <w:adjustRightInd w:val="0"/>
      <w:spacing w:after="120"/>
      <w:jc w:val="both"/>
    </w:pPr>
    <w:rPr>
      <w:rFonts w:eastAsia="Calibri" w:cs="Arial"/>
    </w:rPr>
  </w:style>
  <w:style w:type="character" w:customStyle="1" w:styleId="a7">
    <w:name w:val="Основной текст Знак"/>
    <w:basedOn w:val="a0"/>
    <w:link w:val="a6"/>
    <w:uiPriority w:val="99"/>
    <w:rsid w:val="0047661C"/>
    <w:rPr>
      <w:rFonts w:ascii="Times New Roman" w:eastAsia="Calibri" w:hAnsi="Times New Roman" w:cs="Arial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936B1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36B16"/>
    <w:pPr>
      <w:shd w:val="clear" w:color="auto" w:fill="FFFFFF"/>
      <w:spacing w:line="274" w:lineRule="exact"/>
      <w:ind w:hanging="16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Заголовок №11"/>
    <w:basedOn w:val="a"/>
    <w:uiPriority w:val="99"/>
    <w:rsid w:val="00A26156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E2DDB-AF47-42B2-83E1-50C8FA651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19532-9F58-4C77-BBAC-7480FEB69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2DB498-D3E9-4598-A71E-CA1FB8D4BA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Татьяна Ивановна</dc:creator>
  <cp:lastModifiedBy>Unova</cp:lastModifiedBy>
  <cp:revision>10</cp:revision>
  <cp:lastPrinted>2018-04-11T13:59:00Z</cp:lastPrinted>
  <dcterms:created xsi:type="dcterms:W3CDTF">2018-04-11T14:16:00Z</dcterms:created>
  <dcterms:modified xsi:type="dcterms:W3CDTF">2018-05-03T12:13:00Z</dcterms:modified>
</cp:coreProperties>
</file>